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226" w:rsidRPr="009D1798" w:rsidRDefault="006B4F6F" w:rsidP="00A62856">
      <w:pPr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738505</wp:posOffset>
                </wp:positionH>
                <wp:positionV relativeFrom="paragraph">
                  <wp:posOffset>0</wp:posOffset>
                </wp:positionV>
                <wp:extent cx="5276850" cy="870585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870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156" w:rsidRPr="00BF1F61" w:rsidRDefault="008D5EB9" w:rsidP="002F096E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  <w:bCs/>
                                <w:color w:val="3C3C3E"/>
                                <w:kern w:val="36"/>
                                <w:sz w:val="22"/>
                                <w:szCs w:val="22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Cs/>
                                <w:color w:val="3C3C3E"/>
                                <w:kern w:val="36"/>
                                <w:sz w:val="22"/>
                                <w:szCs w:val="22"/>
                                <w:lang w:eastAsia="cs-CZ"/>
                              </w:rPr>
                              <w:t>20</w:t>
                            </w:r>
                            <w:r w:rsidR="00FE6156" w:rsidRPr="00BF1F61">
                              <w:rPr>
                                <w:rFonts w:ascii="Times New Roman" w:eastAsia="Times New Roman" w:hAnsi="Times New Roman"/>
                                <w:bCs/>
                                <w:color w:val="3C3C3E"/>
                                <w:kern w:val="36"/>
                                <w:sz w:val="22"/>
                                <w:szCs w:val="22"/>
                                <w:lang w:eastAsia="cs-CZ"/>
                              </w:rPr>
                              <w:t xml:space="preserve">. </w:t>
                            </w:r>
                            <w:r w:rsidR="000F2CA1">
                              <w:rPr>
                                <w:rFonts w:ascii="Times New Roman" w:eastAsia="Times New Roman" w:hAnsi="Times New Roman"/>
                                <w:bCs/>
                                <w:color w:val="3C3C3E"/>
                                <w:kern w:val="36"/>
                                <w:sz w:val="22"/>
                                <w:szCs w:val="22"/>
                                <w:lang w:eastAsia="cs-CZ"/>
                              </w:rPr>
                              <w:t>4</w:t>
                            </w:r>
                            <w:r w:rsidR="00FE6156" w:rsidRPr="00BF1F61">
                              <w:rPr>
                                <w:rFonts w:ascii="Times New Roman" w:eastAsia="Times New Roman" w:hAnsi="Times New Roman"/>
                                <w:bCs/>
                                <w:color w:val="3C3C3E"/>
                                <w:kern w:val="36"/>
                                <w:sz w:val="22"/>
                                <w:szCs w:val="22"/>
                                <w:lang w:eastAsia="cs-CZ"/>
                              </w:rPr>
                              <w:t>. 202</w:t>
                            </w:r>
                            <w:r w:rsidR="002F096E">
                              <w:rPr>
                                <w:rFonts w:ascii="Times New Roman" w:eastAsia="Times New Roman" w:hAnsi="Times New Roman"/>
                                <w:bCs/>
                                <w:color w:val="3C3C3E"/>
                                <w:kern w:val="36"/>
                                <w:sz w:val="22"/>
                                <w:szCs w:val="22"/>
                                <w:lang w:eastAsia="cs-CZ"/>
                              </w:rPr>
                              <w:t>2</w:t>
                            </w:r>
                          </w:p>
                          <w:p w:rsidR="00FE6156" w:rsidRDefault="00FE6156" w:rsidP="00FE6156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3C3C3E"/>
                                <w:kern w:val="36"/>
                                <w:sz w:val="22"/>
                                <w:szCs w:val="22"/>
                                <w:lang w:eastAsia="cs-CZ"/>
                              </w:rPr>
                            </w:pPr>
                          </w:p>
                          <w:p w:rsidR="000F2CA1" w:rsidRPr="000F2CA1" w:rsidRDefault="000F2CA1" w:rsidP="000F2CA1">
                            <w:pPr>
                              <w:pStyle w:val="Zkladntext2"/>
                              <w:rPr>
                                <w:rFonts w:ascii="Times New Roman" w:hAnsi="Times New Roman"/>
                              </w:rPr>
                            </w:pPr>
                            <w:r w:rsidRPr="000F2CA1">
                              <w:rPr>
                                <w:rFonts w:ascii="Times New Roman" w:hAnsi="Times New Roman"/>
                                <w:b/>
                                <w:sz w:val="22"/>
                              </w:rPr>
                              <w:t xml:space="preserve">Finále soutěže v předčítání v němčině </w:t>
                            </w:r>
                            <w:proofErr w:type="spellStart"/>
                            <w:r w:rsidRPr="000F2CA1">
                              <w:rPr>
                                <w:rFonts w:ascii="Times New Roman" w:hAnsi="Times New Roman"/>
                                <w:b/>
                                <w:sz w:val="22"/>
                              </w:rPr>
                              <w:t>Bücherwurm</w:t>
                            </w:r>
                            <w:proofErr w:type="spellEnd"/>
                            <w:r w:rsidRPr="000F2CA1">
                              <w:rPr>
                                <w:rFonts w:ascii="Times New Roman" w:hAnsi="Times New Roman"/>
                                <w:b/>
                                <w:sz w:val="22"/>
                              </w:rPr>
                              <w:t xml:space="preserve"> Olomouc 2022</w:t>
                            </w:r>
                          </w:p>
                          <w:p w:rsidR="000F2CA1" w:rsidRPr="000F2CA1" w:rsidRDefault="000F2CA1" w:rsidP="000F2CA1">
                            <w:pPr>
                              <w:pStyle w:val="Standard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</w:p>
                          <w:p w:rsidR="000F2CA1" w:rsidRPr="000F2CA1" w:rsidRDefault="000F2CA1" w:rsidP="000F2CA1">
                            <w:pPr>
                              <w:pStyle w:val="Standard"/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0F2CA1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 xml:space="preserve">Vědecká knihovna v Olomouci pořádá již devátý ročník soutěže v předčítání v němčině s názvem </w:t>
                            </w:r>
                            <w:proofErr w:type="spellStart"/>
                            <w:r w:rsidRPr="000F2CA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2"/>
                                <w:szCs w:val="22"/>
                              </w:rPr>
                              <w:t>Bücherwurm</w:t>
                            </w:r>
                            <w:proofErr w:type="spellEnd"/>
                            <w:r w:rsidR="00156B2A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156B2A" w:rsidRPr="00156B2A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Finále</w:t>
                            </w:r>
                            <w:r w:rsidR="00156B2A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F2CA1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se uskuteční 22. dubna ve Vlastivědném muzeu v Olomouci. V šesti kategoriích budou soutěžit žáci a studenti ze 17 základních a středních škol Olomouckého a Zlínského kraje, kteří se kvalifikovali ze školních kol</w:t>
                            </w:r>
                            <w:r w:rsidRPr="000F2CA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0F2CA1" w:rsidRPr="000F2CA1" w:rsidRDefault="000F2CA1" w:rsidP="000F2CA1">
                            <w:pPr>
                              <w:pStyle w:val="Standard"/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0F2CA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Předčítání je ideální způsob, jak motivovat mládež ke čtení. A čtení v cizím jazyce je důležitou kompetencí pro zvládnutí cizího jazy</w:t>
                            </w:r>
                            <w:bookmarkStart w:id="0" w:name="_GoBack"/>
                            <w:bookmarkEnd w:id="0"/>
                            <w:r w:rsidRPr="000F2CA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ka. Komise složená z rodilých mluvčích a pedagogů Univerzity Palackého bude hodnotit nejen techniku čtení, ale také interpretaci a správnou výslovnost. Více než měsíc mohli soutěžící trénovat básně nebo krátké texty švýcarského autora </w:t>
                            </w:r>
                            <w:r w:rsidRPr="000F2CA1">
                              <w:rPr>
                                <w:rFonts w:ascii="Times New Roman" w:hAnsi="Times New Roman" w:cs="Times New Roman"/>
                                <w:i/>
                                <w:sz w:val="22"/>
                                <w:szCs w:val="22"/>
                              </w:rPr>
                              <w:t xml:space="preserve">Franze </w:t>
                            </w:r>
                            <w:proofErr w:type="spellStart"/>
                            <w:r w:rsidRPr="000F2CA1">
                              <w:rPr>
                                <w:rFonts w:ascii="Times New Roman" w:hAnsi="Times New Roman" w:cs="Times New Roman"/>
                                <w:i/>
                                <w:sz w:val="22"/>
                                <w:szCs w:val="22"/>
                              </w:rPr>
                              <w:t>Hohlera</w:t>
                            </w:r>
                            <w:proofErr w:type="spellEnd"/>
                            <w:r w:rsidRPr="000F2CA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, které zatím nebyly přeloženy do češtiny.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„</w:t>
                            </w:r>
                            <w:r w:rsidRPr="000F2CA1">
                              <w:rPr>
                                <w:rFonts w:ascii="Times New Roman" w:hAnsi="Times New Roman" w:cs="Times New Roman"/>
                                <w:i/>
                                <w:sz w:val="22"/>
                                <w:szCs w:val="22"/>
                              </w:rPr>
                              <w:t xml:space="preserve">Po dvou </w:t>
                            </w:r>
                            <w:proofErr w:type="spellStart"/>
                            <w:r w:rsidRPr="000F2CA1">
                              <w:rPr>
                                <w:rFonts w:ascii="Times New Roman" w:hAnsi="Times New Roman" w:cs="Times New Roman"/>
                                <w:i/>
                                <w:sz w:val="22"/>
                                <w:szCs w:val="22"/>
                              </w:rPr>
                              <w:t>covidových</w:t>
                            </w:r>
                            <w:proofErr w:type="spellEnd"/>
                            <w:r w:rsidRPr="000F2CA1">
                              <w:rPr>
                                <w:rFonts w:ascii="Times New Roman" w:hAnsi="Times New Roman" w:cs="Times New Roman"/>
                                <w:i/>
                                <w:sz w:val="22"/>
                                <w:szCs w:val="22"/>
                              </w:rPr>
                              <w:t xml:space="preserve"> letech, kdy se soutěž musela přesunout do online prostoru a žáci zasílali svá videa, je letošní jarní ročník opět místem setkání s němčinou naživo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,“ dodala ředitelka VKOL Iveta Tichá.</w:t>
                            </w:r>
                          </w:p>
                          <w:p w:rsidR="000F2CA1" w:rsidRPr="000F2CA1" w:rsidRDefault="000F2CA1" w:rsidP="000F2CA1">
                            <w:pPr>
                              <w:pStyle w:val="Standard"/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0F2CA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Soutěž na podporu a propagaci němčiny se letos opět koná současně ve třech městech, v Pardubicích, Olomouci a Českých Budějovicích. Na vítěze všech kategorií čekají nejen knižní ceny, ale především pozvánka do pražského Goethe-Institutu. </w:t>
                            </w:r>
                          </w:p>
                          <w:p w:rsidR="000F2CA1" w:rsidRPr="000F2CA1" w:rsidRDefault="000F2CA1" w:rsidP="000F2CA1">
                            <w:pPr>
                              <w:pStyle w:val="Standard"/>
                              <w:widowControl/>
                              <w:suppressAutoHyphens w:val="0"/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0F2CA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Akce je otevřena i pro veřejnost a proběhne od 10:00 do 14:00 hodin v sále Václava III. </w:t>
                            </w:r>
                            <w:r w:rsidRPr="000F2CA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br/>
                              <w:t>Vlastivědného muzea v Olomouci.</w:t>
                            </w:r>
                          </w:p>
                          <w:p w:rsidR="000F2CA1" w:rsidRPr="000F2CA1" w:rsidRDefault="000F2CA1" w:rsidP="000F2CA1">
                            <w:pPr>
                              <w:pStyle w:val="Standard"/>
                              <w:widowControl/>
                              <w:suppressAutoHyphens w:val="0"/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0F2CA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Soutěž se koná za podpory Olomouckého kraje, Goethe Institutu a Bohemia </w:t>
                            </w:r>
                            <w:proofErr w:type="spellStart"/>
                            <w:r w:rsidRPr="000F2CA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Troppau</w:t>
                            </w:r>
                            <w:proofErr w:type="spellEnd"/>
                            <w:r w:rsidRPr="000F2CA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o. p. s.</w:t>
                            </w:r>
                          </w:p>
                          <w:p w:rsidR="00FE6156" w:rsidRPr="002F096E" w:rsidRDefault="00FE6156" w:rsidP="00FE6156">
                            <w:pPr>
                              <w:spacing w:after="160"/>
                              <w:rPr>
                                <w:rFonts w:ascii="Times New Roman" w:eastAsiaTheme="minorHAnsi" w:hAnsi="Times New Roman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A2BDB" w:rsidRPr="002F096E" w:rsidRDefault="00FA2BDB" w:rsidP="0022419E">
                            <w:pPr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58.15pt;margin-top:0;width:415.5pt;height:685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" stroked="f">
                <v:textbox>
                  <w:txbxContent>
                    <w:p w:rsidR="00FE6156" w:rsidRPr="00BF1F61" w:rsidRDefault="008D5EB9" w:rsidP="002F096E">
                      <w:pPr>
                        <w:jc w:val="center"/>
                        <w:rPr>
                          <w:rFonts w:ascii="Times New Roman" w:eastAsia="Times New Roman" w:hAnsi="Times New Roman"/>
                          <w:bCs/>
                          <w:color w:val="3C3C3E"/>
                          <w:kern w:val="36"/>
                          <w:sz w:val="22"/>
                          <w:szCs w:val="22"/>
                          <w:lang w:eastAsia="cs-CZ"/>
                        </w:rPr>
                      </w:pPr>
                      <w:r>
                        <w:rPr>
                          <w:rFonts w:ascii="Times New Roman" w:eastAsia="Times New Roman" w:hAnsi="Times New Roman"/>
                          <w:bCs/>
                          <w:color w:val="3C3C3E"/>
                          <w:kern w:val="36"/>
                          <w:sz w:val="22"/>
                          <w:szCs w:val="22"/>
                          <w:lang w:eastAsia="cs-CZ"/>
                        </w:rPr>
                        <w:t>20</w:t>
                      </w:r>
                      <w:r w:rsidR="00FE6156" w:rsidRPr="00BF1F61">
                        <w:rPr>
                          <w:rFonts w:ascii="Times New Roman" w:eastAsia="Times New Roman" w:hAnsi="Times New Roman"/>
                          <w:bCs/>
                          <w:color w:val="3C3C3E"/>
                          <w:kern w:val="36"/>
                          <w:sz w:val="22"/>
                          <w:szCs w:val="22"/>
                          <w:lang w:eastAsia="cs-CZ"/>
                        </w:rPr>
                        <w:t xml:space="preserve">. </w:t>
                      </w:r>
                      <w:r w:rsidR="000F2CA1">
                        <w:rPr>
                          <w:rFonts w:ascii="Times New Roman" w:eastAsia="Times New Roman" w:hAnsi="Times New Roman"/>
                          <w:bCs/>
                          <w:color w:val="3C3C3E"/>
                          <w:kern w:val="36"/>
                          <w:sz w:val="22"/>
                          <w:szCs w:val="22"/>
                          <w:lang w:eastAsia="cs-CZ"/>
                        </w:rPr>
                        <w:t>4</w:t>
                      </w:r>
                      <w:r w:rsidR="00FE6156" w:rsidRPr="00BF1F61">
                        <w:rPr>
                          <w:rFonts w:ascii="Times New Roman" w:eastAsia="Times New Roman" w:hAnsi="Times New Roman"/>
                          <w:bCs/>
                          <w:color w:val="3C3C3E"/>
                          <w:kern w:val="36"/>
                          <w:sz w:val="22"/>
                          <w:szCs w:val="22"/>
                          <w:lang w:eastAsia="cs-CZ"/>
                        </w:rPr>
                        <w:t>. 202</w:t>
                      </w:r>
                      <w:r w:rsidR="002F096E">
                        <w:rPr>
                          <w:rFonts w:ascii="Times New Roman" w:eastAsia="Times New Roman" w:hAnsi="Times New Roman"/>
                          <w:bCs/>
                          <w:color w:val="3C3C3E"/>
                          <w:kern w:val="36"/>
                          <w:sz w:val="22"/>
                          <w:szCs w:val="22"/>
                          <w:lang w:eastAsia="cs-CZ"/>
                        </w:rPr>
                        <w:t>2</w:t>
                      </w:r>
                    </w:p>
                    <w:p w:rsidR="00FE6156" w:rsidRDefault="00FE6156" w:rsidP="00FE6156">
                      <w:pPr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color w:val="3C3C3E"/>
                          <w:kern w:val="36"/>
                          <w:sz w:val="22"/>
                          <w:szCs w:val="22"/>
                          <w:lang w:eastAsia="cs-CZ"/>
                        </w:rPr>
                      </w:pPr>
                    </w:p>
                    <w:p w:rsidR="000F2CA1" w:rsidRPr="000F2CA1" w:rsidRDefault="000F2CA1" w:rsidP="000F2CA1">
                      <w:pPr>
                        <w:pStyle w:val="Zkladntext2"/>
                        <w:rPr>
                          <w:rFonts w:ascii="Times New Roman" w:hAnsi="Times New Roman"/>
                        </w:rPr>
                      </w:pPr>
                      <w:r w:rsidRPr="000F2CA1">
                        <w:rPr>
                          <w:rFonts w:ascii="Times New Roman" w:hAnsi="Times New Roman"/>
                          <w:b/>
                          <w:sz w:val="22"/>
                        </w:rPr>
                        <w:t xml:space="preserve">Finále soutěže v předčítání v němčině </w:t>
                      </w:r>
                      <w:proofErr w:type="spellStart"/>
                      <w:r w:rsidRPr="000F2CA1">
                        <w:rPr>
                          <w:rFonts w:ascii="Times New Roman" w:hAnsi="Times New Roman"/>
                          <w:b/>
                          <w:sz w:val="22"/>
                        </w:rPr>
                        <w:t>Bücherwurm</w:t>
                      </w:r>
                      <w:proofErr w:type="spellEnd"/>
                      <w:r w:rsidRPr="000F2CA1">
                        <w:rPr>
                          <w:rFonts w:ascii="Times New Roman" w:hAnsi="Times New Roman"/>
                          <w:b/>
                          <w:sz w:val="22"/>
                        </w:rPr>
                        <w:t xml:space="preserve"> Olomouc 2022</w:t>
                      </w:r>
                    </w:p>
                    <w:p w:rsidR="000F2CA1" w:rsidRPr="000F2CA1" w:rsidRDefault="000F2CA1" w:rsidP="000F2CA1">
                      <w:pPr>
                        <w:pStyle w:val="Standard"/>
                        <w:rPr>
                          <w:rFonts w:ascii="Times New Roman" w:hAnsi="Times New Roman" w:cs="Times New Roman"/>
                          <w:sz w:val="22"/>
                        </w:rPr>
                      </w:pPr>
                    </w:p>
                    <w:p w:rsidR="000F2CA1" w:rsidRPr="000F2CA1" w:rsidRDefault="000F2CA1" w:rsidP="000F2CA1">
                      <w:pPr>
                        <w:pStyle w:val="Standard"/>
                        <w:spacing w:after="12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0F2CA1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 xml:space="preserve">Vědecká knihovna v Olomouci pořádá již devátý ročník soutěže v předčítání v němčině s názvem </w:t>
                      </w:r>
                      <w:proofErr w:type="spellStart"/>
                      <w:r w:rsidRPr="000F2CA1">
                        <w:rPr>
                          <w:rFonts w:ascii="Times New Roman" w:hAnsi="Times New Roman" w:cs="Times New Roman"/>
                          <w:b/>
                          <w:i/>
                          <w:sz w:val="22"/>
                          <w:szCs w:val="22"/>
                        </w:rPr>
                        <w:t>Bücherwurm</w:t>
                      </w:r>
                      <w:proofErr w:type="spellEnd"/>
                      <w:r w:rsidR="00156B2A">
                        <w:rPr>
                          <w:rFonts w:ascii="Times New Roman" w:hAnsi="Times New Roman" w:cs="Times New Roman"/>
                          <w:b/>
                          <w:i/>
                          <w:sz w:val="22"/>
                          <w:szCs w:val="22"/>
                        </w:rPr>
                        <w:t xml:space="preserve">. </w:t>
                      </w:r>
                      <w:r w:rsidR="00156B2A" w:rsidRPr="00156B2A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Finále</w:t>
                      </w:r>
                      <w:r w:rsidR="00156B2A">
                        <w:rPr>
                          <w:rFonts w:ascii="Times New Roman" w:hAnsi="Times New Roman" w:cs="Times New Roman"/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0F2CA1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se uskuteční 22. dubna ve Vlastivědném muzeu v Olomouci. V šesti kategoriích budou soutěžit žáci a studenti ze 17 základních a středních škol Olomouckého a Zlínského kraje, kteří se kvalifikovali ze školních kol</w:t>
                      </w:r>
                      <w:r w:rsidRPr="000F2CA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.</w:t>
                      </w:r>
                    </w:p>
                    <w:p w:rsidR="000F2CA1" w:rsidRPr="000F2CA1" w:rsidRDefault="000F2CA1" w:rsidP="000F2CA1">
                      <w:pPr>
                        <w:pStyle w:val="Standard"/>
                        <w:spacing w:after="12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0F2CA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Předčítání je ideální způsob, jak motivovat mládež ke čtení. A čtení v cizím jazyce je důležitou kompetencí pro zvládnutí cizího jazy</w:t>
                      </w:r>
                      <w:bookmarkStart w:id="1" w:name="_GoBack"/>
                      <w:bookmarkEnd w:id="1"/>
                      <w:r w:rsidRPr="000F2CA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ka. Komise složená z rodilých mluvčích a pedagogů Univerzity Palackého bude hodnotit nejen techniku čtení, ale také interpretaci a správnou výslovnost. Více než měsíc mohli soutěžící trénovat básně nebo krátké texty švýcarského autora </w:t>
                      </w:r>
                      <w:r w:rsidRPr="000F2CA1">
                        <w:rPr>
                          <w:rFonts w:ascii="Times New Roman" w:hAnsi="Times New Roman" w:cs="Times New Roman"/>
                          <w:i/>
                          <w:sz w:val="22"/>
                          <w:szCs w:val="22"/>
                        </w:rPr>
                        <w:t xml:space="preserve">Franze </w:t>
                      </w:r>
                      <w:proofErr w:type="spellStart"/>
                      <w:r w:rsidRPr="000F2CA1">
                        <w:rPr>
                          <w:rFonts w:ascii="Times New Roman" w:hAnsi="Times New Roman" w:cs="Times New Roman"/>
                          <w:i/>
                          <w:sz w:val="22"/>
                          <w:szCs w:val="22"/>
                        </w:rPr>
                        <w:t>Hohlera</w:t>
                      </w:r>
                      <w:proofErr w:type="spellEnd"/>
                      <w:r w:rsidRPr="000F2CA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, které zatím nebyly přeloženy do češtiny. 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„</w:t>
                      </w:r>
                      <w:r w:rsidRPr="000F2CA1">
                        <w:rPr>
                          <w:rFonts w:ascii="Times New Roman" w:hAnsi="Times New Roman" w:cs="Times New Roman"/>
                          <w:i/>
                          <w:sz w:val="22"/>
                          <w:szCs w:val="22"/>
                        </w:rPr>
                        <w:t xml:space="preserve">Po dvou </w:t>
                      </w:r>
                      <w:proofErr w:type="spellStart"/>
                      <w:r w:rsidRPr="000F2CA1">
                        <w:rPr>
                          <w:rFonts w:ascii="Times New Roman" w:hAnsi="Times New Roman" w:cs="Times New Roman"/>
                          <w:i/>
                          <w:sz w:val="22"/>
                          <w:szCs w:val="22"/>
                        </w:rPr>
                        <w:t>covidových</w:t>
                      </w:r>
                      <w:proofErr w:type="spellEnd"/>
                      <w:r w:rsidRPr="000F2CA1">
                        <w:rPr>
                          <w:rFonts w:ascii="Times New Roman" w:hAnsi="Times New Roman" w:cs="Times New Roman"/>
                          <w:i/>
                          <w:sz w:val="22"/>
                          <w:szCs w:val="22"/>
                        </w:rPr>
                        <w:t xml:space="preserve"> letech, kdy se soutěž musela přesunout do online prostoru a žáci zasílali svá videa, je letošní jarní ročník opět místem setkání s němčinou naživo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,“ dodala ředitelka VKOL Iveta Tichá.</w:t>
                      </w:r>
                    </w:p>
                    <w:p w:rsidR="000F2CA1" w:rsidRPr="000F2CA1" w:rsidRDefault="000F2CA1" w:rsidP="000F2CA1">
                      <w:pPr>
                        <w:pStyle w:val="Standard"/>
                        <w:spacing w:after="12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0F2CA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Soutěž na podporu a propagaci němčiny se letos opět koná současně ve třech městech, v Pardubicích, Olomouci a Českých Budějovicích. Na vítěze všech kategorií čekají nejen knižní ceny, ale především pozvánka do pražského Goethe-Institutu. </w:t>
                      </w:r>
                    </w:p>
                    <w:p w:rsidR="000F2CA1" w:rsidRPr="000F2CA1" w:rsidRDefault="000F2CA1" w:rsidP="000F2CA1">
                      <w:pPr>
                        <w:pStyle w:val="Standard"/>
                        <w:widowControl/>
                        <w:suppressAutoHyphens w:val="0"/>
                        <w:spacing w:after="12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0F2CA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Akce je otevřena i pro veřejnost a proběhne od 10:00 do 14:00 hodin v sále Václava III. </w:t>
                      </w:r>
                      <w:r w:rsidRPr="000F2CA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br/>
                        <w:t>Vlastivědného muzea v Olomouci.</w:t>
                      </w:r>
                    </w:p>
                    <w:p w:rsidR="000F2CA1" w:rsidRPr="000F2CA1" w:rsidRDefault="000F2CA1" w:rsidP="000F2CA1">
                      <w:pPr>
                        <w:pStyle w:val="Standard"/>
                        <w:widowControl/>
                        <w:suppressAutoHyphens w:val="0"/>
                        <w:spacing w:after="12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0F2CA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Soutěž se koná za podpory Olomouckého kraje, Goethe Institutu a Bohemia </w:t>
                      </w:r>
                      <w:proofErr w:type="spellStart"/>
                      <w:r w:rsidRPr="000F2CA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Troppau</w:t>
                      </w:r>
                      <w:proofErr w:type="spellEnd"/>
                      <w:r w:rsidRPr="000F2CA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o. p. s.</w:t>
                      </w:r>
                    </w:p>
                    <w:p w:rsidR="00FE6156" w:rsidRPr="002F096E" w:rsidRDefault="00FE6156" w:rsidP="00FE6156">
                      <w:pPr>
                        <w:spacing w:after="160"/>
                        <w:rPr>
                          <w:rFonts w:ascii="Times New Roman" w:eastAsiaTheme="minorHAnsi" w:hAnsi="Times New Roman"/>
                          <w:b/>
                          <w:sz w:val="22"/>
                          <w:szCs w:val="22"/>
                        </w:rPr>
                      </w:pPr>
                    </w:p>
                    <w:p w:rsidR="00FA2BDB" w:rsidRPr="002F096E" w:rsidRDefault="00FA2BDB" w:rsidP="0022419E">
                      <w:pPr>
                        <w:jc w:val="center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1812925</wp:posOffset>
            </wp:positionH>
            <wp:positionV relativeFrom="margin">
              <wp:posOffset>-679450</wp:posOffset>
            </wp:positionV>
            <wp:extent cx="2876550" cy="285750"/>
            <wp:effectExtent l="0" t="0" r="0" b="0"/>
            <wp:wrapSquare wrapText="bothSides"/>
            <wp:docPr id="4" name="obrázek 4" descr="Bez názvu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ez názvu-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455" b="41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-800100</wp:posOffset>
            </wp:positionH>
            <wp:positionV relativeFrom="margin">
              <wp:posOffset>-733425</wp:posOffset>
            </wp:positionV>
            <wp:extent cx="1704975" cy="8886825"/>
            <wp:effectExtent l="0" t="0" r="0" b="0"/>
            <wp:wrapSquare wrapText="bothSides"/>
            <wp:docPr id="5" name="obrázek 5" descr="logo 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t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888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-2853690</wp:posOffset>
            </wp:positionH>
            <wp:positionV relativeFrom="margin">
              <wp:posOffset>-1080770</wp:posOffset>
            </wp:positionV>
            <wp:extent cx="1285875" cy="9058275"/>
            <wp:effectExtent l="0" t="0" r="0" b="0"/>
            <wp:wrapSquare wrapText="bothSides"/>
            <wp:docPr id="6" name="obrázek 6" descr="logo 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t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27" r="3297" b="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05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C4226" w:rsidRPr="009D1798" w:rsidSect="00305BE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A4D" w:rsidRDefault="00FD2A4D" w:rsidP="00A5081A">
      <w:r>
        <w:separator/>
      </w:r>
    </w:p>
  </w:endnote>
  <w:endnote w:type="continuationSeparator" w:id="0">
    <w:p w:rsidR="00FD2A4D" w:rsidRDefault="00FD2A4D" w:rsidP="00A50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A4D" w:rsidRDefault="00FD2A4D" w:rsidP="00A5081A">
      <w:r>
        <w:separator/>
      </w:r>
    </w:p>
  </w:footnote>
  <w:footnote w:type="continuationSeparator" w:id="0">
    <w:p w:rsidR="00FD2A4D" w:rsidRDefault="00FD2A4D" w:rsidP="00A50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81A" w:rsidRDefault="00A5081A">
    <w:pPr>
      <w:pStyle w:val="Zhlav"/>
    </w:pPr>
  </w:p>
  <w:p w:rsidR="00A5081A" w:rsidRDefault="00A5081A">
    <w:pPr>
      <w:pStyle w:val="Zhlav"/>
    </w:pPr>
  </w:p>
  <w:p w:rsidR="00A5081A" w:rsidRDefault="00A5081A">
    <w:pPr>
      <w:pStyle w:val="Zhlav"/>
    </w:pPr>
  </w:p>
  <w:p w:rsidR="00A5081A" w:rsidRDefault="00A5081A">
    <w:pPr>
      <w:pStyle w:val="Zhlav"/>
    </w:pPr>
  </w:p>
  <w:p w:rsidR="00A5081A" w:rsidRDefault="00A508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669A9"/>
    <w:multiLevelType w:val="hybridMultilevel"/>
    <w:tmpl w:val="8ED4C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472C10"/>
    <w:multiLevelType w:val="hybridMultilevel"/>
    <w:tmpl w:val="33641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B60"/>
    <w:rsid w:val="000502E2"/>
    <w:rsid w:val="00077561"/>
    <w:rsid w:val="000857EB"/>
    <w:rsid w:val="00094568"/>
    <w:rsid w:val="000C6807"/>
    <w:rsid w:val="000D0BE5"/>
    <w:rsid w:val="000D1378"/>
    <w:rsid w:val="000F2CA1"/>
    <w:rsid w:val="000F73C5"/>
    <w:rsid w:val="00143888"/>
    <w:rsid w:val="00156B2A"/>
    <w:rsid w:val="001B4DAF"/>
    <w:rsid w:val="001D6B8C"/>
    <w:rsid w:val="0022419E"/>
    <w:rsid w:val="002B2860"/>
    <w:rsid w:val="002B5408"/>
    <w:rsid w:val="002F096E"/>
    <w:rsid w:val="00305BE9"/>
    <w:rsid w:val="003173BB"/>
    <w:rsid w:val="003266B9"/>
    <w:rsid w:val="003523C6"/>
    <w:rsid w:val="0037111B"/>
    <w:rsid w:val="003D002B"/>
    <w:rsid w:val="003E49B3"/>
    <w:rsid w:val="004847F5"/>
    <w:rsid w:val="004D495D"/>
    <w:rsid w:val="004E50ED"/>
    <w:rsid w:val="004E7A8A"/>
    <w:rsid w:val="00590B5D"/>
    <w:rsid w:val="00592E07"/>
    <w:rsid w:val="005C1552"/>
    <w:rsid w:val="005C4226"/>
    <w:rsid w:val="005F18F2"/>
    <w:rsid w:val="0067399D"/>
    <w:rsid w:val="006B4F6F"/>
    <w:rsid w:val="006D6A12"/>
    <w:rsid w:val="007051F4"/>
    <w:rsid w:val="00732106"/>
    <w:rsid w:val="007C0C8C"/>
    <w:rsid w:val="008364F8"/>
    <w:rsid w:val="008460A7"/>
    <w:rsid w:val="00876B29"/>
    <w:rsid w:val="008B0538"/>
    <w:rsid w:val="008D5EB9"/>
    <w:rsid w:val="008E4F44"/>
    <w:rsid w:val="00910BF2"/>
    <w:rsid w:val="00980CDD"/>
    <w:rsid w:val="00985389"/>
    <w:rsid w:val="00991543"/>
    <w:rsid w:val="009C30AB"/>
    <w:rsid w:val="009D1798"/>
    <w:rsid w:val="00A028BC"/>
    <w:rsid w:val="00A13F66"/>
    <w:rsid w:val="00A5081A"/>
    <w:rsid w:val="00A62856"/>
    <w:rsid w:val="00A92F97"/>
    <w:rsid w:val="00A9526D"/>
    <w:rsid w:val="00B522EC"/>
    <w:rsid w:val="00BB6680"/>
    <w:rsid w:val="00CB10E0"/>
    <w:rsid w:val="00CB511D"/>
    <w:rsid w:val="00D114F9"/>
    <w:rsid w:val="00D26851"/>
    <w:rsid w:val="00D30E93"/>
    <w:rsid w:val="00D43FE5"/>
    <w:rsid w:val="00D5155E"/>
    <w:rsid w:val="00D52DA4"/>
    <w:rsid w:val="00DA1B60"/>
    <w:rsid w:val="00DD1634"/>
    <w:rsid w:val="00DE0997"/>
    <w:rsid w:val="00DF4CB2"/>
    <w:rsid w:val="00E24616"/>
    <w:rsid w:val="00E30F3D"/>
    <w:rsid w:val="00E74C46"/>
    <w:rsid w:val="00E863A4"/>
    <w:rsid w:val="00EA7C20"/>
    <w:rsid w:val="00EF1264"/>
    <w:rsid w:val="00F10D87"/>
    <w:rsid w:val="00F60B28"/>
    <w:rsid w:val="00FA2BDB"/>
    <w:rsid w:val="00FD2A4D"/>
    <w:rsid w:val="00FE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DA224"/>
  <w15:docId w15:val="{163327C8-2A4A-49CB-9DFD-8F20ED36E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B6680"/>
    <w:pPr>
      <w:widowControl w:val="0"/>
      <w:suppressAutoHyphens/>
      <w:spacing w:after="0" w:line="240" w:lineRule="auto"/>
    </w:pPr>
    <w:rPr>
      <w:rFonts w:ascii="Verdana" w:eastAsia="Lucida Sans Unicode" w:hAnsi="Verdana" w:cs="Times New Roman"/>
      <w:sz w:val="16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5C422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5C4226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5C4226"/>
    <w:rPr>
      <w:color w:val="0563C1" w:themeColor="hyperlink"/>
      <w:u w:val="single"/>
    </w:rPr>
  </w:style>
  <w:style w:type="paragraph" w:customStyle="1" w:styleId="mcntdefault">
    <w:name w:val="mcntdefault"/>
    <w:basedOn w:val="Normln"/>
    <w:rsid w:val="009D1798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5081A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A5081A"/>
  </w:style>
  <w:style w:type="paragraph" w:styleId="Zpat">
    <w:name w:val="footer"/>
    <w:basedOn w:val="Normln"/>
    <w:link w:val="ZpatChar"/>
    <w:uiPriority w:val="99"/>
    <w:unhideWhenUsed/>
    <w:rsid w:val="00A5081A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A5081A"/>
  </w:style>
  <w:style w:type="paragraph" w:styleId="Normlnweb">
    <w:name w:val="Normal (Web)"/>
    <w:basedOn w:val="Normln"/>
    <w:uiPriority w:val="99"/>
    <w:unhideWhenUsed/>
    <w:rsid w:val="000D1378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cs-CZ"/>
    </w:rPr>
  </w:style>
  <w:style w:type="character" w:styleId="Zdraznn">
    <w:name w:val="Emphasis"/>
    <w:basedOn w:val="Standardnpsmoodstavce"/>
    <w:uiPriority w:val="20"/>
    <w:qFormat/>
    <w:rsid w:val="000D1378"/>
    <w:rPr>
      <w:i/>
      <w:iCs/>
    </w:rPr>
  </w:style>
  <w:style w:type="paragraph" w:styleId="Zkladntext2">
    <w:name w:val="Body Text 2"/>
    <w:basedOn w:val="Normln"/>
    <w:link w:val="Zkladntext2Char"/>
    <w:semiHidden/>
    <w:rsid w:val="00BB6680"/>
    <w:pPr>
      <w:jc w:val="center"/>
    </w:pPr>
    <w:rPr>
      <w:rFonts w:ascii="Calibri" w:hAnsi="Calibri"/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BB6680"/>
    <w:rPr>
      <w:rFonts w:ascii="Calibri" w:eastAsia="Lucida Sans Unicode" w:hAnsi="Calibri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0F73C5"/>
    <w:rPr>
      <w:b/>
      <w:bCs/>
    </w:rPr>
  </w:style>
  <w:style w:type="character" w:customStyle="1" w:styleId="d2edcug0">
    <w:name w:val="d2edcug0"/>
    <w:basedOn w:val="Standardnpsmoodstavce"/>
    <w:rsid w:val="000F73C5"/>
  </w:style>
  <w:style w:type="paragraph" w:customStyle="1" w:styleId="mcntmsonormal">
    <w:name w:val="mcntmsonormal"/>
    <w:basedOn w:val="Normln"/>
    <w:rsid w:val="001D6B8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sz w:val="24"/>
      <w:lang w:eastAsia="cs-CZ"/>
    </w:rPr>
  </w:style>
  <w:style w:type="paragraph" w:customStyle="1" w:styleId="Standard">
    <w:name w:val="Standard"/>
    <w:rsid w:val="000F2CA1"/>
    <w:pPr>
      <w:widowControl w:val="0"/>
      <w:suppressAutoHyphens/>
      <w:autoSpaceDN w:val="0"/>
      <w:spacing w:after="0" w:line="240" w:lineRule="auto"/>
      <w:textAlignment w:val="baseline"/>
    </w:pPr>
    <w:rPr>
      <w:rFonts w:ascii="Verdana" w:eastAsia="Lucida Sans Unicode" w:hAnsi="Verdana" w:cs="Verdana"/>
      <w:kern w:val="3"/>
      <w:sz w:val="16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2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helonova</dc:creator>
  <cp:lastModifiedBy>helonova</cp:lastModifiedBy>
  <cp:revision>4</cp:revision>
  <dcterms:created xsi:type="dcterms:W3CDTF">2022-04-20T13:09:00Z</dcterms:created>
  <dcterms:modified xsi:type="dcterms:W3CDTF">2022-04-21T07:23:00Z</dcterms:modified>
</cp:coreProperties>
</file>