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26" w:rsidRPr="009D1798" w:rsidRDefault="00A62856" w:rsidP="00A62856">
      <w:pPr>
        <w:rPr>
          <w:rFonts w:ascii="Times New Roman" w:eastAsia="Times New Roman" w:hAnsi="Times New Roman" w:cs="Times New Roman"/>
          <w:lang w:eastAsia="cs-CZ"/>
        </w:rPr>
      </w:pPr>
      <w:r w:rsidRPr="00A62856">
        <w:rPr>
          <w:rFonts w:ascii="Times New Roman" w:hAnsi="Times New Roman" w:cs="Times New Roman"/>
          <w:noProof/>
        </w:rPr>
        <mc:AlternateContent>
          <mc:Choice Requires="wps">
            <w:drawing>
              <wp:anchor distT="45720" distB="45720" distL="114300" distR="114300" simplePos="0" relativeHeight="251665408" behindDoc="0" locked="0" layoutInCell="1" allowOverlap="1">
                <wp:simplePos x="0" y="0"/>
                <wp:positionH relativeFrom="column">
                  <wp:posOffset>967105</wp:posOffset>
                </wp:positionH>
                <wp:positionV relativeFrom="paragraph">
                  <wp:posOffset>12065</wp:posOffset>
                </wp:positionV>
                <wp:extent cx="4905375" cy="6905625"/>
                <wp:effectExtent l="0" t="0" r="9525"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6905625"/>
                        </a:xfrm>
                        <a:prstGeom prst="rect">
                          <a:avLst/>
                        </a:prstGeom>
                        <a:solidFill>
                          <a:srgbClr val="FFFFFF"/>
                        </a:solidFill>
                        <a:ln w="9525">
                          <a:noFill/>
                          <a:miter lim="800000"/>
                          <a:headEnd/>
                          <a:tailEnd/>
                        </a:ln>
                      </wps:spPr>
                      <wps:txbx>
                        <w:txbxContent>
                          <w:p w:rsidR="00A62856" w:rsidRPr="00A62856" w:rsidRDefault="00A62856" w:rsidP="00A62856">
                            <w:pPr>
                              <w:rPr>
                                <w:rFonts w:ascii="Times New Roman" w:hAnsi="Times New Roman" w:cs="Times New Roman"/>
                                <w:sz w:val="24"/>
                                <w:szCs w:val="24"/>
                              </w:rPr>
                            </w:pPr>
                            <w:bookmarkStart w:id="0" w:name="_GoBack"/>
                            <w:r w:rsidRPr="00A62856">
                              <w:rPr>
                                <w:rFonts w:ascii="Times New Roman" w:hAnsi="Times New Roman" w:cs="Times New Roman"/>
                                <w:b/>
                                <w:sz w:val="24"/>
                                <w:szCs w:val="24"/>
                              </w:rPr>
                              <w:t>V</w:t>
                            </w:r>
                            <w:r w:rsidRPr="00A62856">
                              <w:rPr>
                                <w:rFonts w:ascii="Times New Roman" w:hAnsi="Times New Roman" w:cs="Times New Roman"/>
                                <w:b/>
                                <w:sz w:val="24"/>
                                <w:szCs w:val="24"/>
                              </w:rPr>
                              <w:t>ědecká knihovna v Olomouci otevírá od 25. 5. čtenářům své studovny</w:t>
                            </w:r>
                          </w:p>
                          <w:bookmarkEnd w:id="0"/>
                          <w:p w:rsidR="00A62856" w:rsidRPr="00A62856" w:rsidRDefault="00A62856" w:rsidP="00A62856">
                            <w:pPr>
                              <w:spacing w:before="100" w:beforeAutospacing="1" w:after="100" w:afterAutospacing="1" w:line="240" w:lineRule="auto"/>
                              <w:rPr>
                                <w:rFonts w:ascii="Times New Roman" w:eastAsia="Times New Roman" w:hAnsi="Times New Roman" w:cs="Times New Roman"/>
                                <w:sz w:val="24"/>
                                <w:szCs w:val="24"/>
                                <w:lang w:eastAsia="cs-CZ"/>
                              </w:rPr>
                            </w:pPr>
                            <w:r w:rsidRPr="00A62856">
                              <w:rPr>
                                <w:rFonts w:ascii="Times New Roman" w:eastAsia="Times New Roman" w:hAnsi="Times New Roman" w:cs="Times New Roman"/>
                                <w:sz w:val="24"/>
                                <w:szCs w:val="24"/>
                                <w:lang w:eastAsia="cs-CZ"/>
                              </w:rPr>
                              <w:t xml:space="preserve">Vědecká knihovna v Olomouci, patřící mezi příspěvkové organizace Olomouckého kraje, otevře od pondělí 25. 5. své studovny. Čtenáři budou moci využít služeb Hlavní studovny, Studovny vázaných novin a Studovny historických fondů. Nadále zůstávají uzavřeny Multimediální studovna a Týmová studovna, která nyní slouží jako sklad pro knihy v karanténě. </w:t>
                            </w:r>
                          </w:p>
                          <w:p w:rsidR="00A62856" w:rsidRPr="00A62856" w:rsidRDefault="00A62856" w:rsidP="00A62856">
                            <w:pPr>
                              <w:pStyle w:val="mcntdefault"/>
                            </w:pPr>
                            <w:r w:rsidRPr="00A62856">
                              <w:t xml:space="preserve">V knihovně budou stále platit nastavená hygienická pravidla. Mimořádné opatření Ministerstva zdravotnictví k omezení provozoven a provozů služeb </w:t>
                            </w:r>
                            <w:r w:rsidRPr="00A62856">
                              <w:rPr>
                                <w:bCs/>
                              </w:rPr>
                              <w:t xml:space="preserve">stanovilo pro knihovny od pondělí 25. 5. 2020 povinnost zajistit u vstupu do knihovny dezinfekční prostředek pro návštěvníky a častější hygienu rukou pracovníků, kteří jsou v přímém kontaktu s knihami. </w:t>
                            </w:r>
                            <w:r w:rsidRPr="00A62856">
                              <w:t>V platnosti zůstává nošení ochranných prostředků dýchacích cest ve vnitřních prostorách Vědecké knihovny v Olomouci.</w:t>
                            </w:r>
                          </w:p>
                          <w:p w:rsidR="00A62856" w:rsidRPr="00A62856" w:rsidRDefault="00A62856" w:rsidP="00A62856">
                            <w:pPr>
                              <w:spacing w:before="100" w:beforeAutospacing="1" w:after="100" w:afterAutospacing="1" w:line="240" w:lineRule="auto"/>
                              <w:rPr>
                                <w:rFonts w:ascii="Times New Roman" w:eastAsia="Times New Roman" w:hAnsi="Times New Roman" w:cs="Times New Roman"/>
                                <w:sz w:val="24"/>
                                <w:szCs w:val="24"/>
                                <w:lang w:eastAsia="cs-CZ"/>
                              </w:rPr>
                            </w:pPr>
                            <w:r w:rsidRPr="00A62856">
                              <w:rPr>
                                <w:rFonts w:ascii="Times New Roman" w:eastAsia="Times New Roman" w:hAnsi="Times New Roman" w:cs="Times New Roman"/>
                                <w:sz w:val="24"/>
                                <w:szCs w:val="24"/>
                                <w:lang w:eastAsia="cs-CZ"/>
                              </w:rPr>
                              <w:t xml:space="preserve">Studijní místa ve studovnách budou upravena tak, aby byly dodržovány povinné dvoumetrové rozestupy. Počet míst ke studiu tak bude snížen téměř na třetinu, proto budou moci služeb knihovny využívat pouze registrovaní čtenáři. </w:t>
                            </w:r>
                            <w:r w:rsidRPr="00A62856">
                              <w:rPr>
                                <w:rFonts w:ascii="Times New Roman" w:hAnsi="Times New Roman" w:cs="Times New Roman"/>
                                <w:sz w:val="24"/>
                                <w:szCs w:val="24"/>
                              </w:rPr>
                              <w:t xml:space="preserve">Vstup do knihovny bude regulován, do Hlavní studovny bude vpuštěno maximálně deset návštěvníků najednou, do Studovny vázaných novin a Studovny historických fondů to budou maximálně čtyři návštěvníci. </w:t>
                            </w:r>
                          </w:p>
                          <w:p w:rsidR="00A62856" w:rsidRPr="00A62856" w:rsidRDefault="00A62856" w:rsidP="00A62856">
                            <w:pPr>
                              <w:spacing w:before="100" w:beforeAutospacing="1" w:after="100" w:afterAutospacing="1" w:line="240" w:lineRule="auto"/>
                              <w:rPr>
                                <w:rFonts w:ascii="Times New Roman" w:eastAsia="Times New Roman" w:hAnsi="Times New Roman" w:cs="Times New Roman"/>
                                <w:sz w:val="24"/>
                                <w:szCs w:val="24"/>
                                <w:lang w:eastAsia="cs-CZ"/>
                              </w:rPr>
                            </w:pPr>
                            <w:r w:rsidRPr="00A62856">
                              <w:rPr>
                                <w:rFonts w:ascii="Times New Roman" w:eastAsia="Times New Roman" w:hAnsi="Times New Roman" w:cs="Times New Roman"/>
                                <w:sz w:val="24"/>
                                <w:szCs w:val="24"/>
                                <w:lang w:eastAsia="cs-CZ"/>
                              </w:rPr>
                              <w:t xml:space="preserve">Obnovena bude možnost kopírování a v provozu budou toalety u studoven. </w:t>
                            </w:r>
                            <w:r w:rsidRPr="00A62856">
                              <w:rPr>
                                <w:rFonts w:ascii="Times New Roman" w:hAnsi="Times New Roman" w:cs="Times New Roman"/>
                                <w:sz w:val="24"/>
                                <w:szCs w:val="24"/>
                              </w:rPr>
                              <w:t>Pro veřejnost nebudou z bezpečnostních důvodů k dispozici PC stanice v knihovně a veřejný internet.</w:t>
                            </w:r>
                          </w:p>
                          <w:p w:rsidR="00A62856" w:rsidRPr="00A62856" w:rsidRDefault="00A62856" w:rsidP="00A62856">
                            <w:pPr>
                              <w:spacing w:before="100" w:beforeAutospacing="1" w:after="100" w:afterAutospacing="1" w:line="240" w:lineRule="auto"/>
                              <w:rPr>
                                <w:rFonts w:ascii="Times New Roman" w:hAnsi="Times New Roman" w:cs="Times New Roman"/>
                                <w:sz w:val="24"/>
                                <w:szCs w:val="24"/>
                              </w:rPr>
                            </w:pPr>
                            <w:r w:rsidRPr="00A62856">
                              <w:rPr>
                                <w:rFonts w:ascii="Times New Roman" w:hAnsi="Times New Roman" w:cs="Times New Roman"/>
                                <w:sz w:val="24"/>
                                <w:szCs w:val="24"/>
                              </w:rPr>
                              <w:t xml:space="preserve">Nové informace týkající se dalšího zpřístupňování služeb budou zveřejněny na vývěskách, webových stránkách a sociálních sítích Vědecké knihovny v Olomouci. Pro bližší informace se čtenáři mohou obracet na </w:t>
                            </w:r>
                            <w:r>
                              <w:rPr>
                                <w:rFonts w:ascii="Times New Roman" w:hAnsi="Times New Roman" w:cs="Times New Roman"/>
                                <w:sz w:val="24"/>
                                <w:szCs w:val="24"/>
                              </w:rPr>
                              <w:br/>
                            </w:r>
                            <w:r w:rsidRPr="00A62856">
                              <w:rPr>
                                <w:rFonts w:ascii="Times New Roman" w:hAnsi="Times New Roman" w:cs="Times New Roman"/>
                                <w:sz w:val="24"/>
                                <w:szCs w:val="24"/>
                              </w:rPr>
                              <w:t xml:space="preserve">e-mail </w:t>
                            </w:r>
                            <w:hyperlink r:id="rId7" w:history="1">
                              <w:r w:rsidRPr="00A62856">
                                <w:rPr>
                                  <w:rStyle w:val="Hypertextovodkaz"/>
                                  <w:rFonts w:ascii="Times New Roman" w:hAnsi="Times New Roman" w:cs="Times New Roman"/>
                                  <w:sz w:val="24"/>
                                  <w:szCs w:val="24"/>
                                </w:rPr>
                                <w:t>is@vkol.cz</w:t>
                              </w:r>
                            </w:hyperlink>
                            <w:r w:rsidRPr="00A62856">
                              <w:rPr>
                                <w:rFonts w:ascii="Times New Roman" w:hAnsi="Times New Roman" w:cs="Times New Roman"/>
                                <w:sz w:val="24"/>
                                <w:szCs w:val="24"/>
                              </w:rPr>
                              <w:t xml:space="preserve"> nebo na telefonní číslo 585 205 333.</w:t>
                            </w:r>
                          </w:p>
                          <w:p w:rsidR="00A62856" w:rsidRDefault="00A628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76.15pt;margin-top:.95pt;width:386.25pt;height:54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" stroked="f">
                <v:textbox>
                  <w:txbxContent>
                    <w:p w:rsidR="00A62856" w:rsidRPr="00A62856" w:rsidRDefault="00A62856" w:rsidP="00A62856">
                      <w:pPr>
                        <w:rPr>
                          <w:rFonts w:ascii="Times New Roman" w:hAnsi="Times New Roman" w:cs="Times New Roman"/>
                          <w:sz w:val="24"/>
                          <w:szCs w:val="24"/>
                        </w:rPr>
                      </w:pPr>
                      <w:bookmarkStart w:id="1" w:name="_GoBack"/>
                      <w:r w:rsidRPr="00A62856">
                        <w:rPr>
                          <w:rFonts w:ascii="Times New Roman" w:hAnsi="Times New Roman" w:cs="Times New Roman"/>
                          <w:b/>
                          <w:sz w:val="24"/>
                          <w:szCs w:val="24"/>
                        </w:rPr>
                        <w:t>V</w:t>
                      </w:r>
                      <w:r w:rsidRPr="00A62856">
                        <w:rPr>
                          <w:rFonts w:ascii="Times New Roman" w:hAnsi="Times New Roman" w:cs="Times New Roman"/>
                          <w:b/>
                          <w:sz w:val="24"/>
                          <w:szCs w:val="24"/>
                        </w:rPr>
                        <w:t>ědecká knihovna v Olomouci otevírá od 25. 5. čtenářům své studovny</w:t>
                      </w:r>
                    </w:p>
                    <w:bookmarkEnd w:id="1"/>
                    <w:p w:rsidR="00A62856" w:rsidRPr="00A62856" w:rsidRDefault="00A62856" w:rsidP="00A62856">
                      <w:pPr>
                        <w:spacing w:before="100" w:beforeAutospacing="1" w:after="100" w:afterAutospacing="1" w:line="240" w:lineRule="auto"/>
                        <w:rPr>
                          <w:rFonts w:ascii="Times New Roman" w:eastAsia="Times New Roman" w:hAnsi="Times New Roman" w:cs="Times New Roman"/>
                          <w:sz w:val="24"/>
                          <w:szCs w:val="24"/>
                          <w:lang w:eastAsia="cs-CZ"/>
                        </w:rPr>
                      </w:pPr>
                      <w:r w:rsidRPr="00A62856">
                        <w:rPr>
                          <w:rFonts w:ascii="Times New Roman" w:eastAsia="Times New Roman" w:hAnsi="Times New Roman" w:cs="Times New Roman"/>
                          <w:sz w:val="24"/>
                          <w:szCs w:val="24"/>
                          <w:lang w:eastAsia="cs-CZ"/>
                        </w:rPr>
                        <w:t xml:space="preserve">Vědecká knihovna v Olomouci, patřící mezi příspěvkové organizace Olomouckého kraje, otevře od pondělí 25. 5. své studovny. Čtenáři budou moci využít služeb Hlavní studovny, Studovny vázaných novin a Studovny historických fondů. Nadále zůstávají uzavřeny Multimediální studovna a Týmová studovna, která nyní slouží jako sklad pro knihy v karanténě. </w:t>
                      </w:r>
                    </w:p>
                    <w:p w:rsidR="00A62856" w:rsidRPr="00A62856" w:rsidRDefault="00A62856" w:rsidP="00A62856">
                      <w:pPr>
                        <w:pStyle w:val="mcntdefault"/>
                      </w:pPr>
                      <w:r w:rsidRPr="00A62856">
                        <w:t xml:space="preserve">V knihovně budou stále platit nastavená hygienická pravidla. Mimořádné opatření Ministerstva zdravotnictví k omezení provozoven a provozů služeb </w:t>
                      </w:r>
                      <w:r w:rsidRPr="00A62856">
                        <w:rPr>
                          <w:bCs/>
                        </w:rPr>
                        <w:t xml:space="preserve">stanovilo pro knihovny od pondělí 25. 5. 2020 povinnost zajistit u vstupu do knihovny dezinfekční prostředek pro návštěvníky a častější hygienu rukou pracovníků, kteří jsou v přímém kontaktu s knihami. </w:t>
                      </w:r>
                      <w:r w:rsidRPr="00A62856">
                        <w:t>V platnosti zůstává nošení ochranných prostředků dýchacích cest ve vnitřních prostorách Vědecké knihovny v Olomouci.</w:t>
                      </w:r>
                    </w:p>
                    <w:p w:rsidR="00A62856" w:rsidRPr="00A62856" w:rsidRDefault="00A62856" w:rsidP="00A62856">
                      <w:pPr>
                        <w:spacing w:before="100" w:beforeAutospacing="1" w:after="100" w:afterAutospacing="1" w:line="240" w:lineRule="auto"/>
                        <w:rPr>
                          <w:rFonts w:ascii="Times New Roman" w:eastAsia="Times New Roman" w:hAnsi="Times New Roman" w:cs="Times New Roman"/>
                          <w:sz w:val="24"/>
                          <w:szCs w:val="24"/>
                          <w:lang w:eastAsia="cs-CZ"/>
                        </w:rPr>
                      </w:pPr>
                      <w:r w:rsidRPr="00A62856">
                        <w:rPr>
                          <w:rFonts w:ascii="Times New Roman" w:eastAsia="Times New Roman" w:hAnsi="Times New Roman" w:cs="Times New Roman"/>
                          <w:sz w:val="24"/>
                          <w:szCs w:val="24"/>
                          <w:lang w:eastAsia="cs-CZ"/>
                        </w:rPr>
                        <w:t xml:space="preserve">Studijní místa ve studovnách budou upravena tak, aby byly dodržovány povinné dvoumetrové rozestupy. Počet míst ke studiu tak bude snížen téměř na třetinu, proto budou moci služeb knihovny využívat pouze registrovaní čtenáři. </w:t>
                      </w:r>
                      <w:r w:rsidRPr="00A62856">
                        <w:rPr>
                          <w:rFonts w:ascii="Times New Roman" w:hAnsi="Times New Roman" w:cs="Times New Roman"/>
                          <w:sz w:val="24"/>
                          <w:szCs w:val="24"/>
                        </w:rPr>
                        <w:t xml:space="preserve">Vstup do knihovny bude regulován, do Hlavní studovny bude vpuštěno maximálně deset návštěvníků najednou, do Studovny vázaných novin a Studovny historických fondů to budou maximálně čtyři návštěvníci. </w:t>
                      </w:r>
                    </w:p>
                    <w:p w:rsidR="00A62856" w:rsidRPr="00A62856" w:rsidRDefault="00A62856" w:rsidP="00A62856">
                      <w:pPr>
                        <w:spacing w:before="100" w:beforeAutospacing="1" w:after="100" w:afterAutospacing="1" w:line="240" w:lineRule="auto"/>
                        <w:rPr>
                          <w:rFonts w:ascii="Times New Roman" w:eastAsia="Times New Roman" w:hAnsi="Times New Roman" w:cs="Times New Roman"/>
                          <w:sz w:val="24"/>
                          <w:szCs w:val="24"/>
                          <w:lang w:eastAsia="cs-CZ"/>
                        </w:rPr>
                      </w:pPr>
                      <w:r w:rsidRPr="00A62856">
                        <w:rPr>
                          <w:rFonts w:ascii="Times New Roman" w:eastAsia="Times New Roman" w:hAnsi="Times New Roman" w:cs="Times New Roman"/>
                          <w:sz w:val="24"/>
                          <w:szCs w:val="24"/>
                          <w:lang w:eastAsia="cs-CZ"/>
                        </w:rPr>
                        <w:t xml:space="preserve">Obnovena bude možnost kopírování a v provozu budou toalety u studoven. </w:t>
                      </w:r>
                      <w:r w:rsidRPr="00A62856">
                        <w:rPr>
                          <w:rFonts w:ascii="Times New Roman" w:hAnsi="Times New Roman" w:cs="Times New Roman"/>
                          <w:sz w:val="24"/>
                          <w:szCs w:val="24"/>
                        </w:rPr>
                        <w:t>Pro veřejnost nebudou z bezpečnostních důvodů k dispozici PC stanice v knihovně a veřejný internet.</w:t>
                      </w:r>
                    </w:p>
                    <w:p w:rsidR="00A62856" w:rsidRPr="00A62856" w:rsidRDefault="00A62856" w:rsidP="00A62856">
                      <w:pPr>
                        <w:spacing w:before="100" w:beforeAutospacing="1" w:after="100" w:afterAutospacing="1" w:line="240" w:lineRule="auto"/>
                        <w:rPr>
                          <w:rFonts w:ascii="Times New Roman" w:hAnsi="Times New Roman" w:cs="Times New Roman"/>
                          <w:sz w:val="24"/>
                          <w:szCs w:val="24"/>
                        </w:rPr>
                      </w:pPr>
                      <w:r w:rsidRPr="00A62856">
                        <w:rPr>
                          <w:rFonts w:ascii="Times New Roman" w:hAnsi="Times New Roman" w:cs="Times New Roman"/>
                          <w:sz w:val="24"/>
                          <w:szCs w:val="24"/>
                        </w:rPr>
                        <w:t xml:space="preserve">Nové informace týkající se dalšího zpřístupňování služeb budou zveřejněny na vývěskách, webových stránkách a sociálních sítích Vědecké knihovny v Olomouci. Pro bližší informace se čtenáři mohou obracet na </w:t>
                      </w:r>
                      <w:r>
                        <w:rPr>
                          <w:rFonts w:ascii="Times New Roman" w:hAnsi="Times New Roman" w:cs="Times New Roman"/>
                          <w:sz w:val="24"/>
                          <w:szCs w:val="24"/>
                        </w:rPr>
                        <w:br/>
                      </w:r>
                      <w:r w:rsidRPr="00A62856">
                        <w:rPr>
                          <w:rFonts w:ascii="Times New Roman" w:hAnsi="Times New Roman" w:cs="Times New Roman"/>
                          <w:sz w:val="24"/>
                          <w:szCs w:val="24"/>
                        </w:rPr>
                        <w:t xml:space="preserve">e-mail </w:t>
                      </w:r>
                      <w:hyperlink r:id="rId8" w:history="1">
                        <w:r w:rsidRPr="00A62856">
                          <w:rPr>
                            <w:rStyle w:val="Hypertextovodkaz"/>
                            <w:rFonts w:ascii="Times New Roman" w:hAnsi="Times New Roman" w:cs="Times New Roman"/>
                            <w:sz w:val="24"/>
                            <w:szCs w:val="24"/>
                          </w:rPr>
                          <w:t>is@vkol.cz</w:t>
                        </w:r>
                      </w:hyperlink>
                      <w:r w:rsidRPr="00A62856">
                        <w:rPr>
                          <w:rFonts w:ascii="Times New Roman" w:hAnsi="Times New Roman" w:cs="Times New Roman"/>
                          <w:sz w:val="24"/>
                          <w:szCs w:val="24"/>
                        </w:rPr>
                        <w:t xml:space="preserve"> nebo na telefonní číslo 585 205 333.</w:t>
                      </w:r>
                    </w:p>
                    <w:p w:rsidR="00A62856" w:rsidRDefault="00A62856"/>
                  </w:txbxContent>
                </v:textbox>
                <w10:wrap type="square"/>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9.8pt;margin-top:-51pt;width:226.5pt;height:22.5pt;z-index:251661312;mso-position-horizontal-relative:margin;mso-position-vertical-relative:margin">
            <v:imagedata r:id="rId9" o:title="Bez názvu-2" croptop="21270f" cropbottom="27020f"/>
            <w10:wrap type="square" anchorx="margin" anchory="margin"/>
          </v:shape>
        </w:pict>
      </w:r>
      <w:r>
        <w:rPr>
          <w:noProof/>
        </w:rPr>
        <w:pict>
          <v:shape id="_x0000_s1029" type="#_x0000_t75" style="position:absolute;margin-left:-63pt;margin-top:-57.75pt;width:134.25pt;height:699.75pt;z-index:251663360;mso-position-horizontal-relative:margin;mso-position-vertical-relative:margin">
            <v:imagedata r:id="rId10" o:title="logo tz"/>
            <w10:wrap type="square" anchorx="margin" anchory="margin"/>
          </v:shape>
        </w:pict>
      </w:r>
      <w:r>
        <w:rPr>
          <w:noProof/>
        </w:rPr>
        <w:pict>
          <v:shape id="_x0000_s1026" type="#_x0000_t75" style="position:absolute;margin-left:-224.7pt;margin-top:-85.1pt;width:101.25pt;height:713.25pt;z-index:-251657216;mso-wrap-edited:t;mso-position-horizontal-relative:margin;mso-position-vertical-relative:margin;mso-width-relative:page;mso-height-relative:page" wrapcoords="-160 0 -320 2387 -160 21577 21600 21577 21600 0 -160 0">
            <v:imagedata r:id="rId11" o:title="logo tz" cropbottom="69f" cropleft="14763f" cropright="2161f"/>
            <w10:wrap type="square" anchorx="margin" anchory="margin"/>
          </v:shape>
        </w:pict>
      </w:r>
      <w:r w:rsidR="005C1552" w:rsidRPr="00094568">
        <w:rPr>
          <w:rFonts w:ascii="Times New Roman" w:hAnsi="Times New Roman" w:cs="Times New Roman"/>
          <w:b/>
        </w:rPr>
        <w:t xml:space="preserve"> </w:t>
      </w:r>
    </w:p>
    <w:p w:rsidR="003173BB" w:rsidRPr="009D1798" w:rsidRDefault="003173BB" w:rsidP="005C1552">
      <w:pPr>
        <w:rPr>
          <w:rFonts w:ascii="Times New Roman" w:hAnsi="Times New Roman" w:cs="Times New Roman"/>
        </w:rPr>
      </w:pPr>
    </w:p>
    <w:sectPr w:rsidR="003173BB" w:rsidRPr="009D179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81A" w:rsidRDefault="00A5081A" w:rsidP="00A5081A">
      <w:pPr>
        <w:spacing w:after="0" w:line="240" w:lineRule="auto"/>
      </w:pPr>
      <w:r>
        <w:separator/>
      </w:r>
    </w:p>
  </w:endnote>
  <w:endnote w:type="continuationSeparator" w:id="0">
    <w:p w:rsidR="00A5081A" w:rsidRDefault="00A5081A" w:rsidP="00A5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81A" w:rsidRDefault="00A5081A" w:rsidP="00A5081A">
      <w:pPr>
        <w:spacing w:after="0" w:line="240" w:lineRule="auto"/>
      </w:pPr>
      <w:r>
        <w:separator/>
      </w:r>
    </w:p>
  </w:footnote>
  <w:footnote w:type="continuationSeparator" w:id="0">
    <w:p w:rsidR="00A5081A" w:rsidRDefault="00A5081A" w:rsidP="00A50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1A" w:rsidRDefault="00A5081A">
    <w:pPr>
      <w:pStyle w:val="Zhlav"/>
    </w:pPr>
  </w:p>
  <w:p w:rsidR="00A5081A" w:rsidRDefault="00A5081A">
    <w:pPr>
      <w:pStyle w:val="Zhlav"/>
    </w:pPr>
  </w:p>
  <w:p w:rsidR="00A5081A" w:rsidRDefault="00A5081A">
    <w:pPr>
      <w:pStyle w:val="Zhlav"/>
    </w:pPr>
  </w:p>
  <w:p w:rsidR="00A5081A" w:rsidRDefault="00A5081A">
    <w:pPr>
      <w:pStyle w:val="Zhlav"/>
    </w:pPr>
  </w:p>
  <w:p w:rsidR="00A5081A" w:rsidRDefault="00A508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9A9"/>
    <w:multiLevelType w:val="hybridMultilevel"/>
    <w:tmpl w:val="8ED4C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E472C10"/>
    <w:multiLevelType w:val="hybridMultilevel"/>
    <w:tmpl w:val="33641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60"/>
    <w:rsid w:val="000502E2"/>
    <w:rsid w:val="00094568"/>
    <w:rsid w:val="00143888"/>
    <w:rsid w:val="002B5408"/>
    <w:rsid w:val="003173BB"/>
    <w:rsid w:val="003266B9"/>
    <w:rsid w:val="003D002B"/>
    <w:rsid w:val="004D495D"/>
    <w:rsid w:val="005C1552"/>
    <w:rsid w:val="005C4226"/>
    <w:rsid w:val="006D6A12"/>
    <w:rsid w:val="007051F4"/>
    <w:rsid w:val="00732106"/>
    <w:rsid w:val="008E4F44"/>
    <w:rsid w:val="009D1798"/>
    <w:rsid w:val="00A5081A"/>
    <w:rsid w:val="00A62856"/>
    <w:rsid w:val="00D43FE5"/>
    <w:rsid w:val="00DA1B60"/>
    <w:rsid w:val="00DF4CB2"/>
    <w:rsid w:val="00E30F3D"/>
    <w:rsid w:val="00E74C46"/>
    <w:rsid w:val="00F60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13E1707"/>
  <w15:chartTrackingRefBased/>
  <w15:docId w15:val="{5AEF5E35-3DF5-4E94-9DAC-4B36ECD3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5C422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Odstavecseseznamem">
    <w:name w:val="List Paragraph"/>
    <w:basedOn w:val="Normln"/>
    <w:uiPriority w:val="34"/>
    <w:qFormat/>
    <w:rsid w:val="005C4226"/>
    <w:pPr>
      <w:spacing w:after="200" w:line="276" w:lineRule="auto"/>
      <w:ind w:left="720"/>
      <w:contextualSpacing/>
    </w:pPr>
  </w:style>
  <w:style w:type="character" w:styleId="Hypertextovodkaz">
    <w:name w:val="Hyperlink"/>
    <w:basedOn w:val="Standardnpsmoodstavce"/>
    <w:uiPriority w:val="99"/>
    <w:unhideWhenUsed/>
    <w:rsid w:val="005C4226"/>
    <w:rPr>
      <w:color w:val="0563C1" w:themeColor="hyperlink"/>
      <w:u w:val="single"/>
    </w:rPr>
  </w:style>
  <w:style w:type="paragraph" w:customStyle="1" w:styleId="mcntdefault">
    <w:name w:val="mcntdefault"/>
    <w:basedOn w:val="Normln"/>
    <w:rsid w:val="009D17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508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081A"/>
  </w:style>
  <w:style w:type="paragraph" w:styleId="Zpat">
    <w:name w:val="footer"/>
    <w:basedOn w:val="Normln"/>
    <w:link w:val="ZpatChar"/>
    <w:uiPriority w:val="99"/>
    <w:unhideWhenUsed/>
    <w:rsid w:val="00A5081A"/>
    <w:pPr>
      <w:tabs>
        <w:tab w:val="center" w:pos="4536"/>
        <w:tab w:val="right" w:pos="9072"/>
      </w:tabs>
      <w:spacing w:after="0" w:line="240" w:lineRule="auto"/>
    </w:pPr>
  </w:style>
  <w:style w:type="character" w:customStyle="1" w:styleId="ZpatChar">
    <w:name w:val="Zápatí Char"/>
    <w:basedOn w:val="Standardnpsmoodstavce"/>
    <w:link w:val="Zpat"/>
    <w:uiPriority w:val="99"/>
    <w:rsid w:val="00A5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61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vkol.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vkol.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helonova</dc:creator>
  <cp:keywords/>
  <dc:description/>
  <cp:lastModifiedBy>helonova</cp:lastModifiedBy>
  <cp:revision>6</cp:revision>
  <dcterms:created xsi:type="dcterms:W3CDTF">2020-05-22T08:47:00Z</dcterms:created>
  <dcterms:modified xsi:type="dcterms:W3CDTF">2020-05-28T12:00:00Z</dcterms:modified>
  <cp:contentStatus/>
</cp:coreProperties>
</file>